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0DDBD" w14:textId="009664A4" w:rsidR="009B34D8" w:rsidRPr="00FD1993" w:rsidRDefault="00FD1993" w:rsidP="00FD1993">
      <w:pPr>
        <w:pStyle w:val="NoSpacing"/>
        <w:spacing w:line="276" w:lineRule="auto"/>
        <w:rPr>
          <w:rFonts w:ascii="Verdana" w:hAnsi="Verdana"/>
        </w:rPr>
      </w:pPr>
      <w:bookmarkStart w:id="0" w:name="_GoBack"/>
      <w:bookmarkEnd w:id="0"/>
      <w:r w:rsidRPr="00FD1993">
        <w:rPr>
          <w:rFonts w:ascii="Verdana" w:hAnsi="Verdana"/>
        </w:rPr>
        <w:t>From :</w:t>
      </w:r>
      <w:r w:rsidRPr="00FD1993">
        <w:rPr>
          <w:rFonts w:ascii="Verdana" w:hAnsi="Verdana"/>
        </w:rPr>
        <w:tab/>
        <w:t>Michael Smith ABC Brokers [MS@ABC.co.uk]</w:t>
      </w:r>
    </w:p>
    <w:p w14:paraId="1A8300DA" w14:textId="4C0A5DFB" w:rsidR="00FD1993" w:rsidRPr="00FD1993" w:rsidRDefault="00FD1993" w:rsidP="00FD1993">
      <w:pPr>
        <w:pStyle w:val="NoSpacing"/>
        <w:spacing w:line="276" w:lineRule="auto"/>
        <w:rPr>
          <w:rFonts w:ascii="Verdana" w:hAnsi="Verdana"/>
        </w:rPr>
      </w:pPr>
      <w:r w:rsidRPr="00FD1993">
        <w:rPr>
          <w:rFonts w:ascii="Verdana" w:hAnsi="Verdana"/>
        </w:rPr>
        <w:t>To :</w:t>
      </w:r>
      <w:r w:rsidRPr="00FD1993">
        <w:rPr>
          <w:rFonts w:ascii="Verdana" w:hAnsi="Verdana"/>
        </w:rPr>
        <w:tab/>
      </w:r>
      <w:r w:rsidRPr="00FD1993">
        <w:rPr>
          <w:rFonts w:ascii="Verdana" w:hAnsi="Verdana"/>
        </w:rPr>
        <w:tab/>
        <w:t>Jim Denton Jnr Offshore Vessel Inc [JDJ@Offvess.co.]</w:t>
      </w:r>
    </w:p>
    <w:p w14:paraId="7A6F0050" w14:textId="15B1A105" w:rsidR="00FD1993" w:rsidRPr="00FD1993" w:rsidRDefault="00FD1993" w:rsidP="00FD1993">
      <w:pPr>
        <w:pStyle w:val="NoSpacing"/>
        <w:spacing w:line="276" w:lineRule="auto"/>
        <w:rPr>
          <w:rFonts w:ascii="Verdana" w:hAnsi="Verdana"/>
        </w:rPr>
      </w:pPr>
      <w:r w:rsidRPr="00FD1993">
        <w:rPr>
          <w:rFonts w:ascii="Verdana" w:hAnsi="Verdana"/>
        </w:rPr>
        <w:t>Subject :</w:t>
      </w:r>
      <w:r w:rsidRPr="00FD1993">
        <w:rPr>
          <w:rFonts w:ascii="Verdana" w:hAnsi="Verdana"/>
        </w:rPr>
        <w:tab/>
        <w:t>Fixture of Mighty Mover</w:t>
      </w:r>
    </w:p>
    <w:p w14:paraId="1AA18D0D" w14:textId="6E53D07F" w:rsidR="00FD1993" w:rsidRDefault="00FD1993" w:rsidP="00FD1993">
      <w:pPr>
        <w:pStyle w:val="NoSpacing"/>
        <w:spacing w:line="276" w:lineRule="auto"/>
        <w:rPr>
          <w:rFonts w:ascii="Verdana" w:hAnsi="Verdana"/>
        </w:rPr>
      </w:pPr>
      <w:r w:rsidRPr="00FD1993">
        <w:rPr>
          <w:rFonts w:ascii="Verdana" w:hAnsi="Verdana"/>
        </w:rPr>
        <w:t>Date :</w:t>
      </w:r>
      <w:r w:rsidRPr="00FD1993">
        <w:rPr>
          <w:rFonts w:ascii="Verdana" w:hAnsi="Verdana"/>
        </w:rPr>
        <w:tab/>
      </w:r>
      <w:r w:rsidRPr="00FD1993">
        <w:rPr>
          <w:rFonts w:ascii="Verdana" w:hAnsi="Verdana"/>
        </w:rPr>
        <w:tab/>
        <w:t>Mon, 02 July 2018  09:55</w:t>
      </w:r>
    </w:p>
    <w:p w14:paraId="20728E90" w14:textId="4A5931F9" w:rsidR="00FD1993" w:rsidRDefault="00FD1993" w:rsidP="00FD1993">
      <w:pPr>
        <w:pStyle w:val="NoSpacing"/>
        <w:spacing w:line="276" w:lineRule="auto"/>
        <w:rPr>
          <w:rFonts w:ascii="Verdana" w:hAnsi="Verdana"/>
        </w:rPr>
      </w:pPr>
    </w:p>
    <w:p w14:paraId="5ADEEC21" w14:textId="3515A38D" w:rsidR="00BC113A" w:rsidRDefault="00BC113A" w:rsidP="00FD1993">
      <w:pPr>
        <w:pStyle w:val="NoSpacing"/>
        <w:spacing w:line="276" w:lineRule="auto"/>
        <w:rPr>
          <w:rFonts w:ascii="Verdana" w:hAnsi="Verdana"/>
        </w:rPr>
      </w:pPr>
    </w:p>
    <w:p w14:paraId="1A3031D7" w14:textId="77777777" w:rsidR="00BC113A" w:rsidRDefault="00BC113A" w:rsidP="00FD1993">
      <w:pPr>
        <w:pStyle w:val="NoSpacing"/>
        <w:spacing w:line="276" w:lineRule="auto"/>
        <w:rPr>
          <w:rFonts w:ascii="Verdana" w:hAnsi="Verdana"/>
        </w:rPr>
      </w:pPr>
    </w:p>
    <w:p w14:paraId="0F4EB943" w14:textId="5A25E9AC" w:rsidR="00FD1993" w:rsidRDefault="00FD1993" w:rsidP="00FD1993">
      <w:pPr>
        <w:pStyle w:val="NoSpacing"/>
        <w:spacing w:line="276" w:lineRule="auto"/>
        <w:rPr>
          <w:rFonts w:ascii="Verdana" w:hAnsi="Verdana"/>
        </w:rPr>
      </w:pPr>
    </w:p>
    <w:p w14:paraId="7B825D5F" w14:textId="33E24AE2" w:rsidR="00FD1993" w:rsidRPr="00BC0EB9" w:rsidRDefault="00FD1993" w:rsidP="00FD1993">
      <w:pPr>
        <w:pStyle w:val="NoSpacing"/>
        <w:spacing w:line="276" w:lineRule="auto"/>
        <w:rPr>
          <w:rFonts w:ascii="Arial" w:hAnsi="Arial" w:cs="Arial"/>
        </w:rPr>
      </w:pPr>
      <w:r w:rsidRPr="00BC0EB9">
        <w:rPr>
          <w:rFonts w:ascii="Arial" w:hAnsi="Arial" w:cs="Arial"/>
        </w:rPr>
        <w:t>Hi Jim,</w:t>
      </w:r>
    </w:p>
    <w:p w14:paraId="0B5F87BD" w14:textId="6AE703A6" w:rsidR="00FD1993" w:rsidRPr="00BC0EB9" w:rsidRDefault="00FD1993" w:rsidP="00FD1993">
      <w:pPr>
        <w:pStyle w:val="NoSpacing"/>
        <w:spacing w:line="276" w:lineRule="auto"/>
        <w:rPr>
          <w:rFonts w:ascii="Arial" w:hAnsi="Arial" w:cs="Arial"/>
        </w:rPr>
      </w:pPr>
    </w:p>
    <w:p w14:paraId="3B83D4AA" w14:textId="243A535B" w:rsidR="00FD1993" w:rsidRPr="00BC0EB9" w:rsidRDefault="00FD1993" w:rsidP="00FD1993">
      <w:pPr>
        <w:pStyle w:val="NoSpacing"/>
        <w:spacing w:line="276" w:lineRule="auto"/>
        <w:rPr>
          <w:rFonts w:ascii="Arial" w:hAnsi="Arial" w:cs="Arial"/>
        </w:rPr>
      </w:pPr>
      <w:r w:rsidRPr="00BC0EB9">
        <w:rPr>
          <w:rFonts w:ascii="Arial" w:hAnsi="Arial" w:cs="Arial"/>
        </w:rPr>
        <w:t>Good news ! Deepsea Oil have just called me to confirm they want to fix the Mighty Mover for their 1-2 well requirement off Oz.</w:t>
      </w:r>
    </w:p>
    <w:p w14:paraId="6C9C7DAF" w14:textId="5F4D983B" w:rsidR="00FD1993" w:rsidRPr="00BC0EB9" w:rsidRDefault="00FD1993" w:rsidP="00FD1993">
      <w:pPr>
        <w:pStyle w:val="NoSpacing"/>
        <w:spacing w:line="276" w:lineRule="auto"/>
        <w:rPr>
          <w:rFonts w:ascii="Arial" w:hAnsi="Arial" w:cs="Arial"/>
        </w:rPr>
      </w:pPr>
    </w:p>
    <w:p w14:paraId="3ED5F137" w14:textId="28EAAA3C" w:rsidR="00FD1993" w:rsidRDefault="00FD1993" w:rsidP="00FD1993">
      <w:pPr>
        <w:pStyle w:val="NoSpacing"/>
        <w:spacing w:line="276" w:lineRule="auto"/>
        <w:rPr>
          <w:rFonts w:ascii="Arial" w:hAnsi="Arial" w:cs="Arial"/>
        </w:rPr>
      </w:pPr>
      <w:r w:rsidRPr="00BC0EB9">
        <w:rPr>
          <w:rFonts w:ascii="Arial" w:hAnsi="Arial" w:cs="Arial"/>
        </w:rPr>
        <w:t>For the sake of good order, following is a recap of the fixture details :</w:t>
      </w:r>
    </w:p>
    <w:p w14:paraId="4D918614" w14:textId="4D7A171D" w:rsidR="00BC0EB9" w:rsidRDefault="00BC0EB9" w:rsidP="00FD1993">
      <w:pPr>
        <w:pStyle w:val="NoSpacing"/>
        <w:spacing w:line="276" w:lineRule="auto"/>
        <w:rPr>
          <w:rFonts w:ascii="Arial" w:hAnsi="Arial" w:cs="Arial"/>
        </w:rPr>
      </w:pPr>
    </w:p>
    <w:p w14:paraId="5FD588CD" w14:textId="77777777" w:rsidR="00BC0EB9" w:rsidRDefault="00BC0EB9" w:rsidP="00FD1993">
      <w:pPr>
        <w:pStyle w:val="NoSpacing"/>
        <w:spacing w:line="276" w:lineRule="auto"/>
        <w:rPr>
          <w:rFonts w:ascii="Arial" w:hAnsi="Arial" w:cs="Arial"/>
        </w:rPr>
      </w:pPr>
    </w:p>
    <w:p w14:paraId="1D668F65" w14:textId="0D3DCDFE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Vessel</w:t>
      </w:r>
      <w:r w:rsidRPr="00BC113A">
        <w:rPr>
          <w:rFonts w:ascii="Arial" w:hAnsi="Arial" w:cs="Arial"/>
          <w:i/>
        </w:rPr>
        <w:tab/>
      </w:r>
      <w:r w:rsidRPr="00BC113A">
        <w:rPr>
          <w:rFonts w:ascii="Arial" w:hAnsi="Arial" w:cs="Arial"/>
          <w:i/>
        </w:rPr>
        <w:tab/>
        <w:t>Mighty Mover</w:t>
      </w:r>
    </w:p>
    <w:p w14:paraId="171452C8" w14:textId="7A751CCF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Type</w:t>
      </w:r>
      <w:r w:rsidRPr="00BC113A">
        <w:rPr>
          <w:rFonts w:ascii="Arial" w:hAnsi="Arial" w:cs="Arial"/>
          <w:i/>
        </w:rPr>
        <w:tab/>
      </w:r>
      <w:r w:rsidRPr="00BC113A">
        <w:rPr>
          <w:rFonts w:ascii="Arial" w:hAnsi="Arial" w:cs="Arial"/>
          <w:i/>
        </w:rPr>
        <w:tab/>
        <w:t>AHTS</w:t>
      </w:r>
    </w:p>
    <w:p w14:paraId="1645E5DF" w14:textId="04F8A883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Owners</w:t>
      </w:r>
      <w:r w:rsidRPr="00BC113A">
        <w:rPr>
          <w:rFonts w:ascii="Arial" w:hAnsi="Arial" w:cs="Arial"/>
          <w:i/>
        </w:rPr>
        <w:tab/>
        <w:t>Offshore Vessel Inc</w:t>
      </w:r>
    </w:p>
    <w:p w14:paraId="1B818F60" w14:textId="7C7C5C76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Charterer</w:t>
      </w:r>
      <w:r w:rsidRPr="00BC113A">
        <w:rPr>
          <w:rFonts w:ascii="Arial" w:hAnsi="Arial" w:cs="Arial"/>
          <w:i/>
        </w:rPr>
        <w:tab/>
        <w:t>Deepsea Oil</w:t>
      </w:r>
    </w:p>
    <w:p w14:paraId="32997E9C" w14:textId="19AF69C8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Delivery</w:t>
      </w:r>
      <w:r w:rsidRPr="00BC113A">
        <w:rPr>
          <w:rFonts w:ascii="Arial" w:hAnsi="Arial" w:cs="Arial"/>
          <w:i/>
        </w:rPr>
        <w:tab/>
        <w:t>Perth or other port in Charterers option</w:t>
      </w:r>
    </w:p>
    <w:p w14:paraId="5ED029EF" w14:textId="59025C58" w:rsidR="00BC0EB9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Redelivery</w:t>
      </w:r>
      <w:r w:rsidRPr="00BC113A">
        <w:rPr>
          <w:rFonts w:ascii="Arial" w:hAnsi="Arial" w:cs="Arial"/>
          <w:i/>
        </w:rPr>
        <w:tab/>
        <w:t>Owners to nominate port</w:t>
      </w:r>
    </w:p>
    <w:p w14:paraId="4A9D77E8" w14:textId="34DBCBF4" w:rsidR="004A0842" w:rsidRPr="00BC113A" w:rsidRDefault="004A0842" w:rsidP="00BE42B2">
      <w:pPr>
        <w:pStyle w:val="NoSpacing"/>
        <w:spacing w:line="276" w:lineRule="auto"/>
        <w:ind w:left="1440" w:hanging="14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Del</w:t>
      </w:r>
      <w:r w:rsidR="00BE42B2">
        <w:rPr>
          <w:rFonts w:ascii="Arial" w:hAnsi="Arial" w:cs="Arial"/>
          <w:i/>
        </w:rPr>
        <w:t>ivery date</w:t>
      </w:r>
      <w:r w:rsidR="00BE42B2">
        <w:rPr>
          <w:rFonts w:ascii="Arial" w:hAnsi="Arial" w:cs="Arial"/>
          <w:i/>
        </w:rPr>
        <w:tab/>
        <w:t>8</w:t>
      </w:r>
      <w:r w:rsidR="00BE42B2" w:rsidRPr="00BE42B2">
        <w:rPr>
          <w:rFonts w:ascii="Arial" w:hAnsi="Arial" w:cs="Arial"/>
          <w:i/>
          <w:vertAlign w:val="superscript"/>
        </w:rPr>
        <w:t>th</w:t>
      </w:r>
      <w:r w:rsidR="00BE42B2">
        <w:rPr>
          <w:rFonts w:ascii="Arial" w:hAnsi="Arial" w:cs="Arial"/>
          <w:i/>
        </w:rPr>
        <w:t>-10</w:t>
      </w:r>
      <w:r w:rsidR="00BE42B2" w:rsidRPr="00BE42B2">
        <w:rPr>
          <w:rFonts w:ascii="Arial" w:hAnsi="Arial" w:cs="Arial"/>
          <w:i/>
          <w:vertAlign w:val="superscript"/>
        </w:rPr>
        <w:t>th</w:t>
      </w:r>
      <w:r w:rsidR="00BE42B2">
        <w:rPr>
          <w:rFonts w:ascii="Arial" w:hAnsi="Arial" w:cs="Arial"/>
          <w:i/>
        </w:rPr>
        <w:t xml:space="preserve"> August 2018 however charterers can’t accept delivery over a weekend and may need to set back this delivery date by up to 30 days if the rig is delayed.</w:t>
      </w:r>
    </w:p>
    <w:p w14:paraId="251601C6" w14:textId="23615136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Period</w:t>
      </w:r>
      <w:r w:rsidRPr="00BC113A">
        <w:rPr>
          <w:rFonts w:ascii="Arial" w:hAnsi="Arial" w:cs="Arial"/>
          <w:i/>
        </w:rPr>
        <w:tab/>
      </w:r>
      <w:r w:rsidRPr="00BC113A">
        <w:rPr>
          <w:rFonts w:ascii="Arial" w:hAnsi="Arial" w:cs="Arial"/>
          <w:i/>
        </w:rPr>
        <w:tab/>
        <w:t>1 or 2 wells firm</w:t>
      </w:r>
    </w:p>
    <w:p w14:paraId="42DD7E40" w14:textId="3E5D7761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Options</w:t>
      </w:r>
      <w:r w:rsidRPr="00BC113A">
        <w:rPr>
          <w:rFonts w:ascii="Arial" w:hAnsi="Arial" w:cs="Arial"/>
          <w:i/>
        </w:rPr>
        <w:tab/>
        <w:t>3 x 1 wells</w:t>
      </w:r>
    </w:p>
    <w:p w14:paraId="35E3F922" w14:textId="14AE9B3B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Day rates</w:t>
      </w:r>
      <w:r w:rsidRPr="00BC113A">
        <w:rPr>
          <w:rFonts w:ascii="Arial" w:hAnsi="Arial" w:cs="Arial"/>
          <w:i/>
        </w:rPr>
        <w:tab/>
        <w:t>Firm period $9600</w:t>
      </w:r>
    </w:p>
    <w:p w14:paraId="0985DC89" w14:textId="2D7AD2BA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ab/>
      </w:r>
      <w:r w:rsidRPr="00BC113A">
        <w:rPr>
          <w:rFonts w:ascii="Arial" w:hAnsi="Arial" w:cs="Arial"/>
          <w:i/>
        </w:rPr>
        <w:tab/>
        <w:t xml:space="preserve">Option well 1 - $9700 and option wells 2 and 3 </w:t>
      </w:r>
      <w:r w:rsidR="00BC113A">
        <w:rPr>
          <w:rFonts w:ascii="Arial" w:hAnsi="Arial" w:cs="Arial"/>
          <w:i/>
        </w:rPr>
        <w:t xml:space="preserve">- </w:t>
      </w:r>
      <w:r w:rsidRPr="00BC113A">
        <w:rPr>
          <w:rFonts w:ascii="Arial" w:hAnsi="Arial" w:cs="Arial"/>
          <w:i/>
        </w:rPr>
        <w:t>$9800</w:t>
      </w:r>
    </w:p>
    <w:p w14:paraId="4C8610BE" w14:textId="34D43ECD" w:rsidR="00BC0EB9" w:rsidRPr="00BC113A" w:rsidRDefault="00BC0EB9" w:rsidP="00BC0EB9">
      <w:pPr>
        <w:pStyle w:val="NoSpacing"/>
        <w:spacing w:line="276" w:lineRule="auto"/>
        <w:ind w:left="1440" w:hanging="1440"/>
        <w:rPr>
          <w:rFonts w:ascii="Arial" w:hAnsi="Arial" w:cs="Arial"/>
          <w:i/>
        </w:rPr>
      </w:pPr>
      <w:proofErr w:type="spellStart"/>
      <w:r w:rsidRPr="00BC113A">
        <w:rPr>
          <w:rFonts w:ascii="Arial" w:hAnsi="Arial" w:cs="Arial"/>
          <w:i/>
        </w:rPr>
        <w:t>Workrole</w:t>
      </w:r>
      <w:proofErr w:type="spellEnd"/>
      <w:r w:rsidRPr="00BC113A">
        <w:rPr>
          <w:rFonts w:ascii="Arial" w:hAnsi="Arial" w:cs="Arial"/>
          <w:i/>
        </w:rPr>
        <w:tab/>
        <w:t>Supporting the S/S rig Deepsea Driller. (they may also want to use the vessel for other things)</w:t>
      </w:r>
    </w:p>
    <w:p w14:paraId="62A293E1" w14:textId="4159B226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Work area</w:t>
      </w:r>
      <w:r w:rsidRPr="00BC113A">
        <w:rPr>
          <w:rFonts w:ascii="Arial" w:hAnsi="Arial" w:cs="Arial"/>
          <w:i/>
        </w:rPr>
        <w:tab/>
        <w:t>Offshore Australia (charterers may also want to move her elsewhere)</w:t>
      </w:r>
    </w:p>
    <w:p w14:paraId="273ACDCF" w14:textId="42FCAB40" w:rsidR="00BC0EB9" w:rsidRPr="00BC113A" w:rsidRDefault="00BC0EB9" w:rsidP="00FD1993">
      <w:pPr>
        <w:pStyle w:val="NoSpacing"/>
        <w:spacing w:line="276" w:lineRule="auto"/>
        <w:rPr>
          <w:rFonts w:ascii="Arial" w:hAnsi="Arial" w:cs="Arial"/>
          <w:i/>
        </w:rPr>
      </w:pPr>
      <w:r w:rsidRPr="00BC113A">
        <w:rPr>
          <w:rFonts w:ascii="Arial" w:hAnsi="Arial" w:cs="Arial"/>
          <w:i/>
        </w:rPr>
        <w:t>Contract</w:t>
      </w:r>
      <w:r w:rsidRPr="00BC113A">
        <w:rPr>
          <w:rFonts w:ascii="Arial" w:hAnsi="Arial" w:cs="Arial"/>
          <w:i/>
        </w:rPr>
        <w:tab/>
        <w:t xml:space="preserve">Basis </w:t>
      </w:r>
      <w:proofErr w:type="spellStart"/>
      <w:r w:rsidRPr="00BC113A">
        <w:rPr>
          <w:rFonts w:ascii="Arial" w:hAnsi="Arial" w:cs="Arial"/>
          <w:i/>
        </w:rPr>
        <w:t>Bimco</w:t>
      </w:r>
      <w:proofErr w:type="spellEnd"/>
      <w:r w:rsidRPr="00BC113A">
        <w:rPr>
          <w:rFonts w:ascii="Arial" w:hAnsi="Arial" w:cs="Arial"/>
          <w:i/>
        </w:rPr>
        <w:t xml:space="preserve"> ST17</w:t>
      </w:r>
    </w:p>
    <w:p w14:paraId="289DF597" w14:textId="4EE358A1" w:rsidR="00FD1993" w:rsidRPr="00BC0EB9" w:rsidRDefault="00FD1993" w:rsidP="00FD1993">
      <w:pPr>
        <w:pStyle w:val="NoSpacing"/>
        <w:spacing w:line="276" w:lineRule="auto"/>
        <w:rPr>
          <w:rFonts w:ascii="Arial" w:hAnsi="Arial" w:cs="Arial"/>
        </w:rPr>
      </w:pPr>
    </w:p>
    <w:p w14:paraId="02CBE9DD" w14:textId="77777777" w:rsidR="00FD1993" w:rsidRPr="00BC0EB9" w:rsidRDefault="00FD1993" w:rsidP="00FD1993">
      <w:pPr>
        <w:pStyle w:val="NoSpacing"/>
        <w:spacing w:line="276" w:lineRule="auto"/>
        <w:rPr>
          <w:rFonts w:ascii="Arial" w:hAnsi="Arial" w:cs="Arial"/>
        </w:rPr>
      </w:pPr>
    </w:p>
    <w:p w14:paraId="58251638" w14:textId="466A3D8C" w:rsidR="00FD1993" w:rsidRPr="00BC0EB9" w:rsidRDefault="00FD1993" w:rsidP="00FD1993">
      <w:pPr>
        <w:pStyle w:val="NoSpacing"/>
        <w:spacing w:line="276" w:lineRule="auto"/>
        <w:rPr>
          <w:rFonts w:ascii="Arial" w:hAnsi="Arial" w:cs="Arial"/>
        </w:rPr>
      </w:pPr>
      <w:r w:rsidRPr="00BC0EB9">
        <w:rPr>
          <w:rFonts w:ascii="Arial" w:hAnsi="Arial" w:cs="Arial"/>
        </w:rPr>
        <w:t xml:space="preserve">They’ve asked me to put together a draft CP which I </w:t>
      </w:r>
      <w:r w:rsidR="00BC0EB9" w:rsidRPr="00BC0EB9">
        <w:rPr>
          <w:rFonts w:ascii="Arial" w:hAnsi="Arial" w:cs="Arial"/>
        </w:rPr>
        <w:t>can send to you for review by this afternoon. When you see it, let me know if it needs any changes.</w:t>
      </w:r>
    </w:p>
    <w:p w14:paraId="74C7FBE6" w14:textId="45F4C1DF" w:rsidR="00BC0EB9" w:rsidRDefault="00BC0EB9" w:rsidP="00FD1993">
      <w:pPr>
        <w:pStyle w:val="NoSpacing"/>
        <w:spacing w:line="276" w:lineRule="auto"/>
        <w:rPr>
          <w:rFonts w:ascii="Arial" w:hAnsi="Arial" w:cs="Arial"/>
        </w:rPr>
      </w:pPr>
    </w:p>
    <w:p w14:paraId="59BE6DC3" w14:textId="77777777" w:rsidR="00BC113A" w:rsidRPr="00BC0EB9" w:rsidRDefault="00BC113A" w:rsidP="00FD1993">
      <w:pPr>
        <w:pStyle w:val="NoSpacing"/>
        <w:spacing w:line="276" w:lineRule="auto"/>
        <w:rPr>
          <w:rFonts w:ascii="Arial" w:hAnsi="Arial" w:cs="Arial"/>
        </w:rPr>
      </w:pPr>
    </w:p>
    <w:p w14:paraId="1E1AF831" w14:textId="6417BC95" w:rsidR="00BC0EB9" w:rsidRPr="00BC0EB9" w:rsidRDefault="00BC0EB9" w:rsidP="00FD1993">
      <w:pPr>
        <w:pStyle w:val="NoSpacing"/>
        <w:spacing w:line="276" w:lineRule="auto"/>
        <w:rPr>
          <w:rFonts w:ascii="Arial" w:hAnsi="Arial" w:cs="Arial"/>
        </w:rPr>
      </w:pPr>
      <w:r w:rsidRPr="00BC0EB9">
        <w:rPr>
          <w:rFonts w:ascii="Arial" w:hAnsi="Arial" w:cs="Arial"/>
        </w:rPr>
        <w:t>Best regards</w:t>
      </w:r>
    </w:p>
    <w:p w14:paraId="7DAA81AF" w14:textId="68C23B3D" w:rsidR="00BC0EB9" w:rsidRPr="00BC0EB9" w:rsidRDefault="00BC0EB9" w:rsidP="00FD1993">
      <w:pPr>
        <w:pStyle w:val="NoSpacing"/>
        <w:spacing w:line="276" w:lineRule="auto"/>
        <w:rPr>
          <w:rFonts w:ascii="Arial" w:hAnsi="Arial" w:cs="Arial"/>
        </w:rPr>
      </w:pPr>
      <w:r w:rsidRPr="00BC0EB9">
        <w:rPr>
          <w:rFonts w:ascii="Arial" w:hAnsi="Arial" w:cs="Arial"/>
        </w:rPr>
        <w:t>Mike</w:t>
      </w:r>
    </w:p>
    <w:p w14:paraId="7E67789C" w14:textId="628AF6A0" w:rsidR="00BC0EB9" w:rsidRDefault="00BC0EB9" w:rsidP="00FD1993">
      <w:pPr>
        <w:pStyle w:val="NoSpacing"/>
        <w:spacing w:line="276" w:lineRule="auto"/>
        <w:rPr>
          <w:rFonts w:ascii="Verdana" w:hAnsi="Verdana"/>
        </w:rPr>
      </w:pPr>
    </w:p>
    <w:p w14:paraId="08243F01" w14:textId="076673B0" w:rsidR="00BC0EB9" w:rsidRDefault="00BC0EB9" w:rsidP="00FD1993">
      <w:pPr>
        <w:pStyle w:val="NoSpacing"/>
        <w:spacing w:line="276" w:lineRule="auto"/>
        <w:rPr>
          <w:rFonts w:ascii="Verdana" w:hAnsi="Verdana"/>
        </w:rPr>
      </w:pPr>
      <w:r>
        <w:rPr>
          <w:rFonts w:ascii="Verdana" w:hAnsi="Verdana"/>
        </w:rPr>
        <w:t>Mike Smith</w:t>
      </w:r>
    </w:p>
    <w:p w14:paraId="0070E1E9" w14:textId="7EC7C85F" w:rsidR="00BC0EB9" w:rsidRPr="00FD1993" w:rsidRDefault="00BC0EB9" w:rsidP="00FD1993">
      <w:pPr>
        <w:pStyle w:val="NoSpacing"/>
        <w:spacing w:line="276" w:lineRule="auto"/>
        <w:rPr>
          <w:rFonts w:ascii="Verdana" w:hAnsi="Verdana"/>
        </w:rPr>
      </w:pPr>
      <w:r>
        <w:rPr>
          <w:rFonts w:ascii="Verdana" w:hAnsi="Verdana"/>
        </w:rPr>
        <w:t>ABC Shipbrokers, London</w:t>
      </w:r>
    </w:p>
    <w:sectPr w:rsidR="00BC0EB9" w:rsidRPr="00FD1993" w:rsidSect="00FD19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993"/>
    <w:rsid w:val="00461628"/>
    <w:rsid w:val="004A0842"/>
    <w:rsid w:val="009B34D8"/>
    <w:rsid w:val="00BC0EB9"/>
    <w:rsid w:val="00BC113A"/>
    <w:rsid w:val="00BD72E6"/>
    <w:rsid w:val="00BE42B2"/>
    <w:rsid w:val="00F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CC285"/>
  <w15:chartTrackingRefBased/>
  <w15:docId w15:val="{9A1F2A38-2F38-482A-A7B1-8D74ABB5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19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Perrott</dc:creator>
  <cp:keywords/>
  <dc:description/>
  <cp:lastModifiedBy>Mackeviciute, Daniele</cp:lastModifiedBy>
  <cp:revision>2</cp:revision>
  <dcterms:created xsi:type="dcterms:W3CDTF">2018-08-31T10:23:00Z</dcterms:created>
  <dcterms:modified xsi:type="dcterms:W3CDTF">2018-08-31T10:23:00Z</dcterms:modified>
</cp:coreProperties>
</file>